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BB7" w:rsidRDefault="00C74BB7" w:rsidP="00C74BB7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COLLOQUE DES CYCLES SUPÉRIEURS</w:t>
      </w:r>
    </w:p>
    <w:p w:rsidR="00C74BB7" w:rsidRDefault="00C74BB7" w:rsidP="00C74BB7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« LA NATURE EN PHILOSOPHIE »</w:t>
      </w:r>
    </w:p>
    <w:p w:rsidR="00C74BB7" w:rsidRDefault="00C74BB7" w:rsidP="00C74BB7">
      <w:pPr>
        <w:jc w:val="both"/>
        <w:rPr>
          <w:rFonts w:ascii="Cambria" w:hAnsi="Cambria"/>
          <w:b/>
          <w:sz w:val="24"/>
          <w:szCs w:val="24"/>
          <w:u w:val="single"/>
        </w:rPr>
      </w:pPr>
      <w:r w:rsidRPr="00C74BB7">
        <w:rPr>
          <w:rFonts w:ascii="Cambria" w:hAnsi="Cambria"/>
          <w:b/>
          <w:sz w:val="24"/>
          <w:szCs w:val="24"/>
          <w:u w:val="single"/>
        </w:rPr>
        <w:t>Compte rendu</w:t>
      </w:r>
    </w:p>
    <w:p w:rsidR="00C74BB7" w:rsidRDefault="00045603" w:rsidP="00045603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Le colloque des cycles supérieurs en philosophie à l’Université de Montréal </w:t>
      </w:r>
      <w:r w:rsidR="001479D2">
        <w:rPr>
          <w:rFonts w:ascii="Cambria" w:hAnsi="Cambria"/>
          <w:sz w:val="24"/>
          <w:szCs w:val="24"/>
        </w:rPr>
        <w:t>était une occasion pour</w:t>
      </w:r>
      <w:r>
        <w:rPr>
          <w:rFonts w:ascii="Cambria" w:hAnsi="Cambria"/>
          <w:sz w:val="24"/>
          <w:szCs w:val="24"/>
        </w:rPr>
        <w:t xml:space="preserve"> les </w:t>
      </w:r>
      <w:proofErr w:type="spellStart"/>
      <w:r>
        <w:rPr>
          <w:rFonts w:ascii="Cambria" w:hAnsi="Cambria"/>
          <w:sz w:val="24"/>
          <w:szCs w:val="24"/>
        </w:rPr>
        <w:t>étudiant.</w:t>
      </w:r>
      <w:proofErr w:type="gramStart"/>
      <w:r>
        <w:rPr>
          <w:rFonts w:ascii="Cambria" w:hAnsi="Cambria"/>
          <w:sz w:val="24"/>
          <w:szCs w:val="24"/>
        </w:rPr>
        <w:t>e.s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</w:t>
      </w:r>
      <w:r w:rsidR="001479D2">
        <w:rPr>
          <w:rFonts w:ascii="Cambria" w:hAnsi="Cambria"/>
          <w:sz w:val="24"/>
          <w:szCs w:val="24"/>
        </w:rPr>
        <w:t xml:space="preserve">de </w:t>
      </w:r>
      <w:r>
        <w:rPr>
          <w:rFonts w:ascii="Cambria" w:hAnsi="Cambria"/>
          <w:sz w:val="24"/>
          <w:szCs w:val="24"/>
        </w:rPr>
        <w:t xml:space="preserve">présenter leurs intérêts ainsi que le résultat de leur recherche sur un sujet très vaste, </w:t>
      </w:r>
      <w:r w:rsidR="001479D2">
        <w:rPr>
          <w:rFonts w:ascii="Cambria" w:hAnsi="Cambria"/>
          <w:sz w:val="24"/>
          <w:szCs w:val="24"/>
        </w:rPr>
        <w:t>celui de la nature.</w:t>
      </w:r>
      <w:r w:rsidR="00531463">
        <w:rPr>
          <w:rFonts w:ascii="Cambria" w:hAnsi="Cambria"/>
          <w:sz w:val="24"/>
          <w:szCs w:val="24"/>
        </w:rPr>
        <w:t xml:space="preserve"> Nous avons eu droit à 13 conférences qui étaient diverses et enrichissantes. Ce fut un événement stimulant intellectuellement, car il a permis aux conférenciers et conférencières d’interagir avec l’auditoire (professeurs et </w:t>
      </w:r>
      <w:proofErr w:type="spellStart"/>
      <w:r w:rsidR="00531463">
        <w:rPr>
          <w:rFonts w:ascii="Cambria" w:hAnsi="Cambria"/>
          <w:sz w:val="24"/>
          <w:szCs w:val="24"/>
        </w:rPr>
        <w:t>étudiant.</w:t>
      </w:r>
      <w:proofErr w:type="gramStart"/>
      <w:r w:rsidR="00531463">
        <w:rPr>
          <w:rFonts w:ascii="Cambria" w:hAnsi="Cambria"/>
          <w:sz w:val="24"/>
          <w:szCs w:val="24"/>
        </w:rPr>
        <w:t>e.s</w:t>
      </w:r>
      <w:proofErr w:type="spellEnd"/>
      <w:proofErr w:type="gramEnd"/>
      <w:r w:rsidR="00531463">
        <w:rPr>
          <w:rFonts w:ascii="Cambria" w:hAnsi="Cambria"/>
          <w:sz w:val="24"/>
          <w:szCs w:val="24"/>
        </w:rPr>
        <w:t xml:space="preserve">). </w:t>
      </w:r>
      <w:r w:rsidR="00115337">
        <w:rPr>
          <w:rFonts w:ascii="Cambria" w:hAnsi="Cambria"/>
          <w:sz w:val="24"/>
          <w:szCs w:val="24"/>
        </w:rPr>
        <w:t xml:space="preserve">Lors de cet événement des viennoiseries, des fruits, des petits jus et du café ont été offerts sur place. </w:t>
      </w:r>
    </w:p>
    <w:p w:rsidR="00A44FF4" w:rsidRDefault="00A44FF4" w:rsidP="00045603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Je crois fortement que les objectifs ont été atteints, considérant les commentaires positifs des professeurs et de ceux et celles qui ont pu assister à l’événement. </w:t>
      </w:r>
    </w:p>
    <w:p w:rsidR="00A44FF4" w:rsidRDefault="00A44FF4" w:rsidP="00045603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Points </w:t>
      </w:r>
      <w:r w:rsidR="00646822">
        <w:rPr>
          <w:rFonts w:ascii="Cambria" w:hAnsi="Cambria"/>
          <w:b/>
          <w:sz w:val="24"/>
          <w:szCs w:val="24"/>
        </w:rPr>
        <w:t>p</w:t>
      </w:r>
      <w:r>
        <w:rPr>
          <w:rFonts w:ascii="Cambria" w:hAnsi="Cambria"/>
          <w:b/>
          <w:sz w:val="24"/>
          <w:szCs w:val="24"/>
        </w:rPr>
        <w:t>ositifs :</w:t>
      </w:r>
    </w:p>
    <w:p w:rsidR="00A44FF4" w:rsidRPr="00A44FF4" w:rsidRDefault="00A44FF4" w:rsidP="00A44FF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Très bonne participation des professeurs et des </w:t>
      </w:r>
      <w:proofErr w:type="spellStart"/>
      <w:r>
        <w:rPr>
          <w:rFonts w:ascii="Cambria" w:hAnsi="Cambria"/>
          <w:sz w:val="24"/>
          <w:szCs w:val="24"/>
        </w:rPr>
        <w:t>étudiant.e.s</w:t>
      </w:r>
      <w:proofErr w:type="spellEnd"/>
      <w:r w:rsidR="000B6B86">
        <w:rPr>
          <w:rFonts w:ascii="Cambria" w:hAnsi="Cambria"/>
          <w:sz w:val="24"/>
          <w:szCs w:val="24"/>
        </w:rPr>
        <w:t>.</w:t>
      </w:r>
    </w:p>
    <w:p w:rsidR="00A44FF4" w:rsidRPr="00A44FF4" w:rsidRDefault="00A44FF4" w:rsidP="00A44FF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La période de questions suivant chaque conférence était pertinente</w:t>
      </w:r>
      <w:r w:rsidR="000B6B86">
        <w:rPr>
          <w:rFonts w:ascii="Cambria" w:hAnsi="Cambria"/>
          <w:sz w:val="24"/>
          <w:szCs w:val="24"/>
        </w:rPr>
        <w:t xml:space="preserve"> et enrichissante intellectuellement.</w:t>
      </w:r>
    </w:p>
    <w:p w:rsidR="000B6B86" w:rsidRPr="000B6B86" w:rsidRDefault="00646822" w:rsidP="00A44FF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Le thème du colloque a permis aux </w:t>
      </w:r>
      <w:proofErr w:type="spellStart"/>
      <w:r>
        <w:rPr>
          <w:rFonts w:ascii="Cambria" w:hAnsi="Cambria"/>
          <w:sz w:val="24"/>
          <w:szCs w:val="24"/>
        </w:rPr>
        <w:t>étudiant.</w:t>
      </w:r>
      <w:proofErr w:type="gramStart"/>
      <w:r>
        <w:rPr>
          <w:rFonts w:ascii="Cambria" w:hAnsi="Cambria"/>
          <w:sz w:val="24"/>
          <w:szCs w:val="24"/>
        </w:rPr>
        <w:t>e.s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de travailler sur des sujets différents, donc nous avons pu explorer beaucoup d’époques et d’</w:t>
      </w:r>
      <w:proofErr w:type="spellStart"/>
      <w:r>
        <w:rPr>
          <w:rFonts w:ascii="Cambria" w:hAnsi="Cambria"/>
          <w:sz w:val="24"/>
          <w:szCs w:val="24"/>
        </w:rPr>
        <w:t>auteur.e.s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A44FF4" w:rsidRPr="000B6B86" w:rsidRDefault="00646822" w:rsidP="00A44FF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640E5D">
        <w:rPr>
          <w:rFonts w:ascii="Cambria" w:hAnsi="Cambria"/>
          <w:sz w:val="24"/>
          <w:szCs w:val="24"/>
        </w:rPr>
        <w:t xml:space="preserve">Les conférenciers et conférencières n’étaient pas </w:t>
      </w:r>
      <w:proofErr w:type="spellStart"/>
      <w:r w:rsidR="00640E5D">
        <w:rPr>
          <w:rFonts w:ascii="Cambria" w:hAnsi="Cambria"/>
          <w:sz w:val="24"/>
          <w:szCs w:val="24"/>
        </w:rPr>
        <w:t>compétitifs.ves</w:t>
      </w:r>
      <w:proofErr w:type="spellEnd"/>
      <w:r w:rsidR="00640E5D">
        <w:rPr>
          <w:rFonts w:ascii="Cambria" w:hAnsi="Cambria"/>
          <w:sz w:val="24"/>
          <w:szCs w:val="24"/>
        </w:rPr>
        <w:t xml:space="preserve">. Le fait qu’il y </w:t>
      </w:r>
      <w:r w:rsidR="0097028F">
        <w:rPr>
          <w:rFonts w:ascii="Cambria" w:hAnsi="Cambria"/>
          <w:sz w:val="24"/>
          <w:szCs w:val="24"/>
        </w:rPr>
        <w:t>avai</w:t>
      </w:r>
      <w:r w:rsidR="00640E5D">
        <w:rPr>
          <w:rFonts w:ascii="Cambria" w:hAnsi="Cambria"/>
          <w:sz w:val="24"/>
          <w:szCs w:val="24"/>
        </w:rPr>
        <w:t>t une bourse à gagner n’a pas dérang</w:t>
      </w:r>
      <w:r w:rsidR="0097028F">
        <w:rPr>
          <w:rFonts w:ascii="Cambria" w:hAnsi="Cambria"/>
          <w:sz w:val="24"/>
          <w:szCs w:val="24"/>
        </w:rPr>
        <w:t>é</w:t>
      </w:r>
      <w:r w:rsidR="00640E5D">
        <w:rPr>
          <w:rFonts w:ascii="Cambria" w:hAnsi="Cambria"/>
          <w:sz w:val="24"/>
          <w:szCs w:val="24"/>
        </w:rPr>
        <w:t xml:space="preserve"> l’ambiance. </w:t>
      </w:r>
      <w:r w:rsidR="0061056F">
        <w:rPr>
          <w:rFonts w:ascii="Cambria" w:hAnsi="Cambria"/>
          <w:sz w:val="24"/>
          <w:szCs w:val="24"/>
        </w:rPr>
        <w:t xml:space="preserve">À l’inverse, ils et elles s’encourageaient. </w:t>
      </w:r>
      <w:bookmarkStart w:id="0" w:name="_GoBack"/>
      <w:bookmarkEnd w:id="0"/>
    </w:p>
    <w:p w:rsidR="000B6B86" w:rsidRDefault="000B6B86" w:rsidP="000B6B86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Points à améliorer</w:t>
      </w:r>
    </w:p>
    <w:p w:rsidR="000B6B86" w:rsidRPr="0065787E" w:rsidRDefault="000B6B86" w:rsidP="000B6B86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Le point à améliorer ne concerne que l’organisation : il faudrait à l’avenir réserver les salles de conférence plus tôt, voire en début d’automne. Le pavillon était loin et la salle aurait pu être plus adaptée à ce type d’événement.</w:t>
      </w:r>
    </w:p>
    <w:p w:rsidR="0065787E" w:rsidRPr="003C0DDE" w:rsidRDefault="0065787E" w:rsidP="000B6B86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Peut-être que la prochaine fois, il devrait y avoir autant de femmes que d’hommes au sein du jury. </w:t>
      </w:r>
    </w:p>
    <w:p w:rsidR="000B6B86" w:rsidRPr="0097028F" w:rsidRDefault="003C0DDE" w:rsidP="000B6B86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Essayer d’augmenter la participation des femmes à ce genre d’événement : il y en avait peu</w:t>
      </w:r>
      <w:r w:rsidR="00640E5D">
        <w:rPr>
          <w:rFonts w:ascii="Cambria" w:hAnsi="Cambria"/>
          <w:sz w:val="24"/>
          <w:szCs w:val="24"/>
        </w:rPr>
        <w:t xml:space="preserve">. J’étais parfois la seule femme présente. </w:t>
      </w:r>
    </w:p>
    <w:sectPr w:rsidR="000B6B86" w:rsidRPr="0097028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A653E"/>
    <w:multiLevelType w:val="hybridMultilevel"/>
    <w:tmpl w:val="20549388"/>
    <w:lvl w:ilvl="0" w:tplc="4680F7C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B7"/>
    <w:rsid w:val="00045603"/>
    <w:rsid w:val="000B6B86"/>
    <w:rsid w:val="00115337"/>
    <w:rsid w:val="001479D2"/>
    <w:rsid w:val="003C0DDE"/>
    <w:rsid w:val="00531463"/>
    <w:rsid w:val="0061056F"/>
    <w:rsid w:val="00640E5D"/>
    <w:rsid w:val="00646822"/>
    <w:rsid w:val="0065787E"/>
    <w:rsid w:val="0097028F"/>
    <w:rsid w:val="00A44FF4"/>
    <w:rsid w:val="00C7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0CAF"/>
  <w15:chartTrackingRefBased/>
  <w15:docId w15:val="{BCDCB2DF-6E2E-48A2-A658-F1E67757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4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Lambert</dc:creator>
  <cp:keywords/>
  <dc:description/>
  <cp:lastModifiedBy>Catherine Lambert</cp:lastModifiedBy>
  <cp:revision>11</cp:revision>
  <dcterms:created xsi:type="dcterms:W3CDTF">2018-04-04T21:45:00Z</dcterms:created>
  <dcterms:modified xsi:type="dcterms:W3CDTF">2018-04-04T22:15:00Z</dcterms:modified>
</cp:coreProperties>
</file>